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JAV Žemės ūkio departamento (toliau – USDA) 2020 m. lapkričio mėn. prognozės duomenimis, 2020–2021 m. kviečių derliaus prognozė pasaulyje, palyginti su spalio mėn. derliaus prognoze, sumažinta 0,7 mln. t ir turėtų sudaryti 772,38 mln. t. Argentinoje kviečių derliaus 2020–2021 m. prognozė sumažinta 1,0 mln. t (iki 18 mln. t) dėl sausros ir šalčių, todėl kviečių derlingumas gali būti pats mažiausias per paskutinius aštuonerius metus.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Pasaulinė kviečių sunaudojimo 2020–2021 m. prognozė padidinta 1,65 mln. t (iki 752,68 mln. t). Didesnis pašarinių ir kitų kviečių sunaudojimas prognozuojamas Kinijoje ir ES šalyse. Analizuojamu laikotarpiu kviečių eksportas pasaulyje turėtų padidėti 0,87 mln. t ir sudaryti 190,79 mln. t. Eksporto prognozė padidinta dėl didesnio kviečių eksporto iš Rusijos ir ES, tačiau minėtą padidėjimą iš dalies turėtų kompensuoti mažesnis kviečių eksportas iš Argentinos. Kviečių importo prognozė pasaulyje padidinta 1,39 mln. t ir turėtų sudaryti 187,62 mln. t. Kviečių importo prognozė padidinta Kinijoje, Turkijoje ir Pakistane. Kinijos importo tempas tebėra didelis ir turėtų sudaryti 8,0 mln. t ir tai būtų didžiausias importas nuo 1995–1996 m.</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Naujausiais USDA duomenimis, 2020–2021 m. kviečių atsargos pasaulyje turėtų sumažėti 1,00 mln. t, bet išlikti rekordiškai didelės ir sudaryti 320,45 mln. t.</w:t>
        <w:br w:type="textWrapping"/>
        <w:t xml:space="preserve">2020 m. lapkričio mėn. USDA prognozės duomenimis, 2020–2021 m. pasaulyje kitų grūdų (kukurūzų, sorgų, miežių, rugių, avižų, sorų ir grūdų mišinių) derliaus prognozė, palyginti su spalio mėn. prognoze, sumažinta 11,09 mln. t (iki 1 447,75 mln. t). Mažesnis kukurūzų derlius prognozuojamas Ukrainoje, ES, Rusijoje, Moldovoje. Šį sumažėjimą tik iš dalies turėtų kompensuoti laukiamas didesnis kukurūzų derlius Pietų Afrikoje ir Laose. Ukrainoje prognozuojamas mažas kukurūzų derlingumas. Jei jis pasitvirtins, tai bus mažiausias kukurūzų derlius nuo 2012–2013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Pasaulinė kitų grūdų sunaudojimo prognozė 2020–2021 m., palyginti su prieš tai buvusia prognoze, sumažinta 2,65 mln. t ir turėtų sudaryti 1 458,02 mln. t. Bendra 2020–2021 m. kitų grūdų eksporto prognozė analizuojamu laikotarpiu padidinta 0,90 mln.t (iki 223,77 mln. t), o importo – 1,53 mln. t (iki 216,06 mln. t). Pagrindinius 2020–2021 m kitų grūdų prekybos pokyčius sudaro laukiamas didesnis kukurūzų eksportas į JAV, Turkiją ir Pietų Afriką, tačiau minėtą padidėjimą iš dalies gali kompensuoti kitų grūdų iš Ukrainos ir Rusijos prekybos apimčių sumažėjimas. Prognozuojamas didesnis kukurūzų importas Kinijoje ir Pietų Korėjoje, bet mažesnis ES, Meksikoje ir Irane. ES šalyse turėtų būti didesnis miežių eksportas, o Kinijoje miežių importas. Prognozuojama, kad bendras kitų grūdų importas į Kiniją gali pasiekti rekordą ir sudaryti 26 mln. t, tai šiek tiek būtų daugiau nei buvo prieš tai (25,7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2020–2021 derliaus metų pabaigoje kitų grūdų atsargų prognozė sumažinta 9,16 mln. t ir turėtų sudaryti 321,43 mln. t. Iš jų kukurūzų atsargų prognozė sumažinta 9,02 mln. t (iki 291,43 mln.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rPr>
      </w:pPr>
      <w:r w:rsidDel="00000000" w:rsidR="00000000" w:rsidRPr="00000000">
        <w:rPr>
          <w:color w:val="666666"/>
          <w:sz w:val="24"/>
          <w:szCs w:val="24"/>
          <w:rtl w:val="0"/>
        </w:rPr>
        <w:t xml:space="preserve">Šaltinis: USDA</w:t>
      </w:r>
    </w:p>
    <w:p w:rsidR="00000000" w:rsidDel="00000000" w:rsidP="00000000" w:rsidRDefault="00000000" w:rsidRPr="00000000" w14:paraId="00000007">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2020-11-30</w:t>
        </w:r>
      </w:hyperlink>
      <w:r w:rsidDel="00000000" w:rsidR="00000000" w:rsidRPr="00000000">
        <w:rPr>
          <w:rtl w:val="0"/>
        </w:rPr>
      </w:r>
    </w:p>
    <w:p w:rsidR="00000000" w:rsidDel="00000000" w:rsidP="00000000" w:rsidRDefault="00000000" w:rsidRPr="00000000" w14:paraId="00000008">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9">
      <w:pPr>
        <w:spacing w:after="300" w:lineRule="auto"/>
        <w:rPr>
          <w:color w:val="666666"/>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11/30/usda-sumazino-2020-2021%e2%80%afm-kvieciu-ir-kitu-grudu-derliaus-prognoze-pasaulyje/"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